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FF95ED5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08DC2589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F3CF79C" w14:textId="77777777" w:rsidR="002675E9" w:rsidRDefault="002675E9" w:rsidP="002675E9">
      <w:pPr>
        <w:jc w:val="both"/>
        <w:divId w:val="690032898"/>
        <w:rPr>
          <w:rFonts w:ascii="Arial" w:hAnsi="Arial" w:cs="Arial"/>
          <w:b/>
          <w:bCs/>
          <w:color w:val="B2A1C7" w:themeColor="accent4" w:themeTint="99"/>
        </w:rPr>
      </w:pPr>
      <w:r>
        <w:rPr>
          <w:rFonts w:ascii="Arial" w:hAnsi="Arial" w:cs="Arial"/>
          <w:b/>
          <w:bCs/>
          <w:color w:val="B2A1C7" w:themeColor="accent4" w:themeTint="99"/>
        </w:rPr>
        <w:t>Innere Ruhe</w:t>
      </w:r>
      <w:r w:rsidRPr="00D265D0">
        <w:rPr>
          <w:rFonts w:ascii="Arial" w:hAnsi="Arial" w:cs="Arial"/>
          <w:b/>
          <w:bCs/>
          <w:color w:val="B2A1C7" w:themeColor="accent4" w:themeTint="99"/>
        </w:rPr>
        <w:t xml:space="preserve"> </w:t>
      </w:r>
      <w:r w:rsidRPr="007332BF">
        <w:rPr>
          <w:rFonts w:ascii="Arial" w:hAnsi="Arial" w:cs="Arial"/>
          <w:b/>
          <w:bCs/>
          <w:i/>
          <w:color w:val="B2A1C7" w:themeColor="accent4" w:themeTint="99"/>
        </w:rPr>
        <w:t>SOFORT</w:t>
      </w:r>
      <w:r w:rsidRPr="00D265D0">
        <w:rPr>
          <w:rFonts w:ascii="Arial" w:hAnsi="Arial" w:cs="Arial"/>
          <w:b/>
          <w:bCs/>
          <w:color w:val="B2A1C7" w:themeColor="accent4" w:themeTint="99"/>
        </w:rPr>
        <w:t>-</w:t>
      </w:r>
      <w:r>
        <w:rPr>
          <w:rFonts w:ascii="Arial" w:hAnsi="Arial" w:cs="Arial"/>
          <w:b/>
          <w:bCs/>
          <w:color w:val="B2A1C7" w:themeColor="accent4" w:themeTint="99"/>
        </w:rPr>
        <w:t xml:space="preserve">SPRAY </w:t>
      </w:r>
    </w:p>
    <w:p w14:paraId="639DE381" w14:textId="6D5AC270" w:rsidR="009947B3" w:rsidRPr="00893F84" w:rsidRDefault="009947B3" w:rsidP="009947B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bookmarkStart w:id="0" w:name="_Hlk50481505"/>
      <w:r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Unser Alltag ist häufig geprägt von wachsenden Herausforderungen, persönlichem Leistungsdruck und Zeitnot. Dies kann zu Stress-Symptomen wie Ruhelosigkeit, Anspannung und Nervosität führen. Gelassenheit und innere Ausgeglichenheit sind sehr wichtig, um in diesen Zeiten einen kühlen Kopf zu bewahren und dabei leistungsfähig zu bleiben. </w:t>
      </w:r>
    </w:p>
    <w:p w14:paraId="3B2DAAA6" w14:textId="2D15E5A8" w:rsidR="009947B3" w:rsidRPr="00893F84" w:rsidRDefault="00AC2CB3" w:rsidP="009947B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hAnsi="Arial" w:cs="Arial"/>
          <w:b/>
          <w:bCs/>
          <w:noProof/>
          <w:color w:val="244061" w:themeColor="accent1" w:themeShade="80"/>
        </w:rPr>
        <w:drawing>
          <wp:anchor distT="180340" distB="180340" distL="215900" distR="180340" simplePos="0" relativeHeight="251651066" behindDoc="0" locked="0" layoutInCell="1" allowOverlap="1" wp14:anchorId="6B7016A5" wp14:editId="539242B4">
            <wp:simplePos x="0" y="0"/>
            <wp:positionH relativeFrom="margin">
              <wp:posOffset>3461385</wp:posOffset>
            </wp:positionH>
            <wp:positionV relativeFrom="page">
              <wp:posOffset>3924300</wp:posOffset>
            </wp:positionV>
            <wp:extent cx="2307600" cy="3240000"/>
            <wp:effectExtent l="0" t="0" r="0" b="0"/>
            <wp:wrapSquare wrapText="bothSides"/>
            <wp:docPr id="1698360029" name="Grafik 1" descr="Ein Bild, das Text, Flasche, Hautcrem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60029" name="Grafik 1" descr="Ein Bild, das Text, Flasche, Hautcrem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76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Innere Ruhe </w:t>
      </w:r>
      <w:r w:rsidR="009947B3" w:rsidRPr="00893F84">
        <w:rPr>
          <w:rFonts w:ascii="Arial" w:eastAsia="Times New Roman" w:hAnsi="Arial" w:cs="Arial"/>
          <w:i/>
          <w:iCs/>
          <w:color w:val="000000" w:themeColor="text1"/>
          <w:shd w:val="clear" w:color="auto" w:fill="FFFFFF"/>
          <w:lang w:eastAsia="de-DE"/>
        </w:rPr>
        <w:t>SOFORT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-SPRAY mit seiner Beruhigungs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-Formel vereint bewährten Lavendel- und Passionsblumenextrakt mit B-Vitaminen sowie sorgfältig ausgewähltem </w:t>
      </w:r>
      <w:proofErr w:type="spellStart"/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Hanfsamenöl</w:t>
      </w:r>
      <w:proofErr w:type="spellEnd"/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Lavendel- und Passionsblume unterstützen die Entspannung. 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2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Vitamin B1, B6, B7 und B12 tragen zu einer normalen Funktion des Nervensystems und zur normalen psychischen Funktion bei. </w:t>
      </w:r>
      <w:bookmarkEnd w:id="0"/>
    </w:p>
    <w:p w14:paraId="62B1E25A" w14:textId="28752E2B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73F13DDD" w:rsidR="00A0136E" w:rsidRPr="001B53A6" w:rsidRDefault="006727A1" w:rsidP="00926AE3">
      <w:pPr>
        <w:jc w:val="both"/>
        <w:divId w:val="690032898"/>
        <w:rPr>
          <w:rFonts w:ascii="Arial" w:hAnsi="Arial" w:cs="Arial"/>
          <w:b/>
          <w:bCs/>
          <w:color w:val="B2A1C7" w:themeColor="accent4" w:themeTint="99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KEY FACT</w:t>
      </w:r>
      <w:r w:rsidR="00A0136E" w:rsidRPr="001B53A6">
        <w:rPr>
          <w:rFonts w:ascii="Arial" w:hAnsi="Arial" w:cs="Arial"/>
          <w:b/>
          <w:bCs/>
          <w:color w:val="B2A1C7" w:themeColor="accent4" w:themeTint="99"/>
        </w:rPr>
        <w:t>S</w:t>
      </w:r>
    </w:p>
    <w:p w14:paraId="228D365F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Beruhigungs</w:t>
      </w:r>
      <w:r w:rsidRPr="00893F84"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>-Formel: Pflanzenextrakte + B-Vitamine + wertvolles Öl</w:t>
      </w:r>
    </w:p>
    <w:p w14:paraId="1E6BB062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Natürliche Entspannung</w:t>
      </w:r>
      <w:r w:rsidRPr="00893F84"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>, auch für unterwegs</w:t>
      </w:r>
    </w:p>
    <w:p w14:paraId="245A5939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Direkte und schnelle Aufnahme über die Mundschleimhaut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612CD1F9" w14:textId="5BFD1F4F" w:rsidR="00A3550F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7349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4 Sprühstöße (=1 Anwendung) pro Tag direkt in den Mund sprühen.</w:t>
      </w:r>
    </w:p>
    <w:p w14:paraId="6A0BAFDF" w14:textId="77777777" w:rsidR="00F7349C" w:rsidRPr="00A3550F" w:rsidRDefault="00F7349C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3BC058C2" w14:textId="3353020D" w:rsidR="001C0421" w:rsidRPr="00C567AB" w:rsidRDefault="00B348E9" w:rsidP="00C567AB">
      <w:pPr>
        <w:jc w:val="both"/>
        <w:rPr>
          <w:rFonts w:ascii="Arial" w:eastAsia="Arial" w:hAnsi="Arial" w:cs="Arial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P</w:t>
      </w:r>
      <w:r w:rsidR="001C0421" w:rsidRPr="001B53A6">
        <w:rPr>
          <w:rFonts w:ascii="Arial" w:hAnsi="Arial" w:cs="Arial"/>
          <w:b/>
          <w:bCs/>
          <w:color w:val="B2A1C7" w:themeColor="accent4" w:themeTint="99"/>
        </w:rPr>
        <w:t>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A3550F">
        <w:rPr>
          <w:rFonts w:ascii="Arial" w:hAnsi="Arial" w:cs="Arial"/>
        </w:rPr>
        <w:t>7</w:t>
      </w:r>
      <w:r w:rsidR="001C0421">
        <w:rPr>
          <w:rFonts w:ascii="Arial" w:hAnsi="Arial" w:cs="Arial"/>
        </w:rPr>
        <w:t>,50</w:t>
      </w:r>
      <w:r w:rsidR="00032735">
        <w:rPr>
          <w:rFonts w:ascii="Arial" w:hAnsi="Arial" w:cs="Arial"/>
        </w:rPr>
        <w:t xml:space="preserve"> Euro</w:t>
      </w:r>
      <w:r w:rsidR="001C0421">
        <w:rPr>
          <w:rFonts w:ascii="Arial" w:hAnsi="Arial" w:cs="Arial"/>
        </w:rPr>
        <w:tab/>
      </w:r>
    </w:p>
    <w:sectPr w:rsidR="001C0421" w:rsidRPr="00C567AB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546663" w14:textId="77777777" w:rsidR="00792624" w:rsidRDefault="00792624" w:rsidP="00812E4C">
      <w:pPr>
        <w:spacing w:after="0" w:line="240" w:lineRule="auto"/>
      </w:pPr>
      <w:r>
        <w:separator/>
      </w:r>
    </w:p>
  </w:endnote>
  <w:endnote w:type="continuationSeparator" w:id="0">
    <w:p w14:paraId="2054BAC3" w14:textId="77777777" w:rsidR="00792624" w:rsidRDefault="00792624" w:rsidP="00812E4C">
      <w:pPr>
        <w:spacing w:after="0" w:line="240" w:lineRule="auto"/>
      </w:pPr>
      <w:r>
        <w:continuationSeparator/>
      </w:r>
    </w:p>
  </w:endnote>
  <w:endnote w:type="continuationNotice" w:id="1">
    <w:p w14:paraId="6CA04824" w14:textId="77777777" w:rsidR="00792624" w:rsidRDefault="0079262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B2D511" w14:textId="77777777" w:rsidR="00792624" w:rsidRDefault="00792624" w:rsidP="00812E4C">
      <w:pPr>
        <w:spacing w:after="0" w:line="240" w:lineRule="auto"/>
      </w:pPr>
      <w:r>
        <w:separator/>
      </w:r>
    </w:p>
  </w:footnote>
  <w:footnote w:type="continuationSeparator" w:id="0">
    <w:p w14:paraId="16738A9E" w14:textId="77777777" w:rsidR="00792624" w:rsidRDefault="00792624" w:rsidP="00812E4C">
      <w:pPr>
        <w:spacing w:after="0" w:line="240" w:lineRule="auto"/>
      </w:pPr>
      <w:r>
        <w:continuationSeparator/>
      </w:r>
    </w:p>
  </w:footnote>
  <w:footnote w:type="continuationNotice" w:id="1">
    <w:p w14:paraId="43B420B9" w14:textId="77777777" w:rsidR="00792624" w:rsidRDefault="0079262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4248"/>
    <w:rsid w:val="00021C7A"/>
    <w:rsid w:val="00024770"/>
    <w:rsid w:val="00027EE7"/>
    <w:rsid w:val="00032735"/>
    <w:rsid w:val="00032911"/>
    <w:rsid w:val="00032A8B"/>
    <w:rsid w:val="00046E16"/>
    <w:rsid w:val="000474E2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25DC7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53A6"/>
    <w:rsid w:val="001B707A"/>
    <w:rsid w:val="001C0421"/>
    <w:rsid w:val="001C270E"/>
    <w:rsid w:val="001C74F3"/>
    <w:rsid w:val="001D3BFC"/>
    <w:rsid w:val="001D5B66"/>
    <w:rsid w:val="001E5A32"/>
    <w:rsid w:val="001F48D6"/>
    <w:rsid w:val="00202343"/>
    <w:rsid w:val="00236E96"/>
    <w:rsid w:val="0024043E"/>
    <w:rsid w:val="00246E66"/>
    <w:rsid w:val="00252838"/>
    <w:rsid w:val="00252A32"/>
    <w:rsid w:val="002675E9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2E6B87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67CDB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47FA9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624"/>
    <w:rsid w:val="00792B06"/>
    <w:rsid w:val="007A58D4"/>
    <w:rsid w:val="007A6095"/>
    <w:rsid w:val="007B4A84"/>
    <w:rsid w:val="007B6387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6111F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0952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947B3"/>
    <w:rsid w:val="009A225F"/>
    <w:rsid w:val="009A5E16"/>
    <w:rsid w:val="009B0225"/>
    <w:rsid w:val="009B1F51"/>
    <w:rsid w:val="009C30F3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61470"/>
    <w:rsid w:val="00A63C63"/>
    <w:rsid w:val="00A76F0E"/>
    <w:rsid w:val="00A92DA9"/>
    <w:rsid w:val="00A95B1A"/>
    <w:rsid w:val="00AA30F9"/>
    <w:rsid w:val="00AB1FBD"/>
    <w:rsid w:val="00AB7053"/>
    <w:rsid w:val="00AC2532"/>
    <w:rsid w:val="00AC2914"/>
    <w:rsid w:val="00AC2CB3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567AB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9749D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349C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28</cp:revision>
  <cp:lastPrinted>2018-03-06T23:19:00Z</cp:lastPrinted>
  <dcterms:created xsi:type="dcterms:W3CDTF">2022-08-24T13:32:00Z</dcterms:created>
  <dcterms:modified xsi:type="dcterms:W3CDTF">2023-05-31T14:35:00Z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