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92475B" w14:textId="1534B8BC" w:rsidR="00B972ED" w:rsidRPr="000C7E19" w:rsidRDefault="008E7F8A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color w:val="FB5B81"/>
          <w:lang w:eastAsia="de-DE"/>
        </w:rPr>
        <w:drawing>
          <wp:anchor distT="0" distB="0" distL="114300" distR="114300" simplePos="0" relativeHeight="251662336" behindDoc="1" locked="0" layoutInCell="1" allowOverlap="1" wp14:anchorId="1CD7D6FF" wp14:editId="603A0CB4">
            <wp:simplePos x="0" y="0"/>
            <wp:positionH relativeFrom="column">
              <wp:posOffset>-1966459</wp:posOffset>
            </wp:positionH>
            <wp:positionV relativeFrom="paragraph">
              <wp:posOffset>-6461170</wp:posOffset>
            </wp:positionV>
            <wp:extent cx="11514652" cy="7676435"/>
            <wp:effectExtent l="0" t="0" r="0" b="0"/>
            <wp:wrapNone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ackgroundRemoval t="10000" b="90000" l="10000" r="90000">
                                  <a14:foregroundMark x1="68246" y1="49233" x2="65593" y2="42922"/>
                                  <a14:foregroundMark x1="65593" y1="42922" x2="64380" y2="36384"/>
                                  <a14:foregroundMark x1="64380" y1="36384" x2="64002" y2="35588"/>
                                  <a14:foregroundMark x1="78552" y1="46219" x2="78742" y2="46674"/>
                                  <a14:foregroundMark x1="79803" y1="45935" x2="79613" y2="43547"/>
                                  <a14:foregroundMark x1="75066" y1="38999" x2="74233" y2="39682"/>
                                  <a14:foregroundMark x1="67980" y1="57135" x2="67109" y2="56737"/>
                                  <a14:foregroundMark x1="76847" y1="46674" x2="77037" y2="45367"/>
                                  <a14:foregroundMark x1="67867" y1="56453" x2="66275" y2="58442"/>
                                  <a14:backgroundMark x1="82645" y1="33485" x2="82342" y2="32746"/>
                                  <a14:backgroundMark x1="82531" y1="32746" x2="82152" y2="32177"/>
                                  <a14:backgroundMark x1="82531" y1="32746" x2="82266" y2="30358"/>
                                  <a14:backgroundMark x1="85184" y1="33769" x2="81584" y2="31211"/>
                                  <a14:backgroundMark x1="84615" y1="34167" x2="82342" y2="3303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1514652" cy="7676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color w:val="FB5B81"/>
          <w:lang w:eastAsia="de-DE"/>
        </w:rPr>
        <w:drawing>
          <wp:anchor distT="0" distB="0" distL="114300" distR="114300" simplePos="0" relativeHeight="251679744" behindDoc="1" locked="0" layoutInCell="1" allowOverlap="1" wp14:anchorId="4E3F3357" wp14:editId="7974CAD9">
            <wp:simplePos x="0" y="0"/>
            <wp:positionH relativeFrom="column">
              <wp:posOffset>2583097</wp:posOffset>
            </wp:positionH>
            <wp:positionV relativeFrom="paragraph">
              <wp:posOffset>-4770619</wp:posOffset>
            </wp:positionV>
            <wp:extent cx="10970987" cy="7313991"/>
            <wp:effectExtent l="0" t="0" r="0" b="0"/>
            <wp:wrapNone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ackgroundRemoval t="10000" b="90000" l="10000" r="90000">
                                  <a14:foregroundMark x1="38878" y1="32689" x2="39219" y2="38545"/>
                                  <a14:foregroundMark x1="37704" y1="37635" x2="37590" y2="32803"/>
                                  <a14:foregroundMark x1="36226" y1="26379" x2="35051" y2="25469"/>
                                  <a14:foregroundMark x1="34521" y1="29505" x2="34180" y2="28937"/>
                                  <a14:foregroundMark x1="19742" y1="45026" x2="20690" y2="45480"/>
                                  <a14:foregroundMark x1="39712" y1="36214" x2="39144" y2="29449"/>
                                  <a14:foregroundMark x1="39144" y1="29449" x2="37779" y2="37067"/>
                                  <a14:foregroundMark x1="37779" y1="37067" x2="40773" y2="42183"/>
                                  <a14:foregroundMark x1="40773" y1="42183" x2="41758" y2="38204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8343023">
                      <a:off x="0" y="0"/>
                      <a:ext cx="10970987" cy="7313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color w:val="FB5B81"/>
          <w:lang w:eastAsia="de-DE"/>
        </w:rPr>
        <w:drawing>
          <wp:anchor distT="0" distB="0" distL="114300" distR="114300" simplePos="0" relativeHeight="251674624" behindDoc="1" locked="0" layoutInCell="1" allowOverlap="1" wp14:anchorId="0E1C5828" wp14:editId="61EC1B0A">
            <wp:simplePos x="0" y="0"/>
            <wp:positionH relativeFrom="column">
              <wp:posOffset>-8022046</wp:posOffset>
            </wp:positionH>
            <wp:positionV relativeFrom="paragraph">
              <wp:posOffset>-3050087</wp:posOffset>
            </wp:positionV>
            <wp:extent cx="11514652" cy="7676435"/>
            <wp:effectExtent l="0" t="0" r="0" b="0"/>
            <wp:wrapNone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ackgroundRemoval t="10000" b="90000" l="10000" r="90000">
                                  <a14:foregroundMark x1="68246" y1="49233" x2="65593" y2="42922"/>
                                  <a14:foregroundMark x1="65593" y1="42922" x2="64380" y2="36384"/>
                                  <a14:foregroundMark x1="64380" y1="36384" x2="64002" y2="35588"/>
                                  <a14:foregroundMark x1="78552" y1="46219" x2="78742" y2="46674"/>
                                  <a14:foregroundMark x1="79803" y1="45935" x2="79613" y2="43547"/>
                                  <a14:foregroundMark x1="75066" y1="38999" x2="74233" y2="39682"/>
                                  <a14:foregroundMark x1="67980" y1="57135" x2="67109" y2="56737"/>
                                  <a14:foregroundMark x1="76847" y1="46674" x2="77037" y2="45367"/>
                                  <a14:foregroundMark x1="67867" y1="56453" x2="66275" y2="58442"/>
                                  <a14:backgroundMark x1="82645" y1="33485" x2="82342" y2="32746"/>
                                  <a14:backgroundMark x1="82531" y1="32746" x2="82152" y2="32177"/>
                                  <a14:backgroundMark x1="82531" y1="32746" x2="82266" y2="30358"/>
                                  <a14:backgroundMark x1="85184" y1="33769" x2="81584" y2="31211"/>
                                  <a14:backgroundMark x1="84615" y1="34167" x2="82342" y2="3303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14652" cy="7676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47247">
        <w:rPr>
          <w:rFonts w:ascii="Arial" w:hAnsi="Arial" w:cs="Arial"/>
          <w:noProof/>
          <w:sz w:val="24"/>
          <w:szCs w:val="24"/>
          <w:lang w:eastAsia="de-DE"/>
        </w:rPr>
        <w:drawing>
          <wp:anchor distT="0" distB="0" distL="114300" distR="114300" simplePos="0" relativeHeight="251657216" behindDoc="0" locked="0" layoutInCell="1" allowOverlap="1" wp14:anchorId="1C45A9EE" wp14:editId="79158037">
            <wp:simplePos x="0" y="0"/>
            <wp:positionH relativeFrom="margin">
              <wp:posOffset>1899285</wp:posOffset>
            </wp:positionH>
            <wp:positionV relativeFrom="margin">
              <wp:posOffset>-209550</wp:posOffset>
            </wp:positionV>
            <wp:extent cx="1952625" cy="859155"/>
            <wp:effectExtent l="0" t="0" r="9525" b="0"/>
            <wp:wrapSquare wrapText="bothSides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chaebens_Logo_300dpi 2000x880 pixel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859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4C84799" w14:textId="64B9D0B2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526F94BE" w14:textId="2E96059E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4F8DDA5" w14:textId="22F7B67A" w:rsidR="004F47F9" w:rsidRPr="00F80549" w:rsidRDefault="004F47F9" w:rsidP="00AB6AA7">
      <w:pPr>
        <w:jc w:val="both"/>
        <w:rPr>
          <w:rFonts w:ascii="Arial" w:hAnsi="Arial" w:cs="Arial"/>
          <w:color w:val="FF3399"/>
          <w:lang w:val="en-GB"/>
        </w:rPr>
      </w:pPr>
    </w:p>
    <w:p w14:paraId="7CCDB201" w14:textId="31ACED23" w:rsidR="00005081" w:rsidRDefault="00005081" w:rsidP="00005081">
      <w:pPr>
        <w:jc w:val="both"/>
        <w:rPr>
          <w:rFonts w:ascii="Arial" w:hAnsi="Arial" w:cs="Arial"/>
          <w:color w:val="FB5B81"/>
        </w:rPr>
      </w:pPr>
      <w:bookmarkStart w:id="0" w:name="_Hlk536785894"/>
    </w:p>
    <w:bookmarkEnd w:id="0"/>
    <w:p w14:paraId="3FFFE896" w14:textId="4F8311D7" w:rsidR="00312428" w:rsidRPr="0041726C" w:rsidRDefault="00312428" w:rsidP="00312428">
      <w:pPr>
        <w:jc w:val="both"/>
        <w:rPr>
          <w:rFonts w:ascii="Arial" w:hAnsi="Arial" w:cs="Arial"/>
          <w:b/>
          <w:bCs/>
          <w:color w:val="E71355"/>
        </w:rPr>
      </w:pPr>
      <w:r w:rsidRPr="0041726C">
        <w:rPr>
          <w:rFonts w:ascii="Arial" w:hAnsi="Arial" w:cs="Arial"/>
          <w:b/>
          <w:bCs/>
          <w:color w:val="FF0000"/>
        </w:rPr>
        <w:t>REIFE HAUT ANTI-AGE KONZENTRAT</w:t>
      </w:r>
    </w:p>
    <w:p w14:paraId="578A8614" w14:textId="026E32D6" w:rsidR="00312428" w:rsidRDefault="00312428" w:rsidP="00312428">
      <w:pPr>
        <w:tabs>
          <w:tab w:val="left" w:pos="3984"/>
          <w:tab w:val="left" w:pos="7120"/>
          <w:tab w:val="left" w:pos="8832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>Falten – die größten Feinde jeder Frau. Leider ist früher oder später das Zusammentreffen</w:t>
      </w:r>
      <w:r w:rsidR="00102BE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unausweichlich. Mit der Anwendung von den richtigen Produkten ist es </w:t>
      </w:r>
      <w:r w:rsidR="00102BE7" w:rsidRPr="00102BE7">
        <w:rPr>
          <w:rFonts w:ascii="Arial" w:hAnsi="Arial" w:cs="Arial"/>
        </w:rPr>
        <w:t xml:space="preserve">allerdings </w:t>
      </w:r>
      <w:r>
        <w:rPr>
          <w:rFonts w:ascii="Arial" w:hAnsi="Arial" w:cs="Arial"/>
        </w:rPr>
        <w:t>möglich</w:t>
      </w:r>
      <w:r w:rsidR="00FB4D4C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auch </w:t>
      </w:r>
      <w:proofErr w:type="gramStart"/>
      <w:r>
        <w:rPr>
          <w:rFonts w:ascii="Arial" w:hAnsi="Arial" w:cs="Arial"/>
        </w:rPr>
        <w:t>im zunehmendem Alter</w:t>
      </w:r>
      <w:proofErr w:type="gramEnd"/>
      <w:r>
        <w:rPr>
          <w:rFonts w:ascii="Arial" w:hAnsi="Arial" w:cs="Arial"/>
        </w:rPr>
        <w:t xml:space="preserve"> sein jugendliches und frisches Aussehen beizubehalten.</w:t>
      </w:r>
    </w:p>
    <w:p w14:paraId="471A6532" w14:textId="5AD4E9DD" w:rsidR="004D4452" w:rsidRDefault="00312428" w:rsidP="004D4452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DB0618">
        <w:rPr>
          <w:rFonts w:ascii="Arial" w:hAnsi="Arial" w:cs="Arial"/>
        </w:rPr>
        <w:t>D</w:t>
      </w:r>
      <w:r>
        <w:rPr>
          <w:rFonts w:ascii="Arial" w:hAnsi="Arial" w:cs="Arial"/>
        </w:rPr>
        <w:t>as Anti-Age Konzentrat von SCHAEBENS stimuliert den natürlichen Erneuerungsprozess der Haut und verbessert sichtbar</w:t>
      </w:r>
      <w:r w:rsidR="00102BE7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 xml:space="preserve">mit sofortiger Wirkung ihre Struktur. </w:t>
      </w:r>
      <w:r w:rsidR="0056777E" w:rsidRPr="0056777E">
        <w:rPr>
          <w:rFonts w:ascii="Arial" w:hAnsi="Arial" w:cs="Arial"/>
        </w:rPr>
        <w:t xml:space="preserve">Die Rezeptur mit den wertvollen Wirkstoffen Q10 und Ginseng pflegt die Haut intensiv und </w:t>
      </w:r>
      <w:r w:rsidR="0056777E">
        <w:rPr>
          <w:rFonts w:ascii="Arial" w:hAnsi="Arial" w:cs="Arial"/>
        </w:rPr>
        <w:t>verleiht</w:t>
      </w:r>
      <w:r w:rsidR="0056777E" w:rsidRPr="0056777E">
        <w:rPr>
          <w:rFonts w:ascii="Arial" w:hAnsi="Arial" w:cs="Arial"/>
        </w:rPr>
        <w:t xml:space="preserve"> ihr </w:t>
      </w:r>
      <w:r w:rsidR="00B03922">
        <w:rPr>
          <w:rFonts w:ascii="Arial" w:hAnsi="Arial" w:cs="Arial"/>
        </w:rPr>
        <w:t>bis zu 77</w:t>
      </w:r>
      <w:r w:rsidR="0056777E">
        <w:rPr>
          <w:rFonts w:ascii="Arial" w:hAnsi="Arial" w:cs="Arial"/>
        </w:rPr>
        <w:t xml:space="preserve">% mehr </w:t>
      </w:r>
      <w:r w:rsidR="0056777E" w:rsidRPr="0056777E">
        <w:rPr>
          <w:rFonts w:ascii="Arial" w:hAnsi="Arial" w:cs="Arial"/>
        </w:rPr>
        <w:t>Spannkraft und Elastizität.</w:t>
      </w:r>
      <w:r w:rsidR="0056777E">
        <w:rPr>
          <w:rFonts w:ascii="Arial" w:hAnsi="Arial" w:cs="Arial"/>
        </w:rPr>
        <w:t xml:space="preserve"> Dadurch werden kleine </w:t>
      </w:r>
      <w:r w:rsidR="0056777E" w:rsidRPr="0056777E">
        <w:rPr>
          <w:rFonts w:ascii="Arial" w:hAnsi="Arial" w:cs="Arial"/>
        </w:rPr>
        <w:t xml:space="preserve">Linien und Falten </w:t>
      </w:r>
      <w:r w:rsidR="0056777E">
        <w:rPr>
          <w:rFonts w:ascii="Arial" w:hAnsi="Arial" w:cs="Arial"/>
        </w:rPr>
        <w:t>deutlich gemildert. Auch</w:t>
      </w:r>
      <w:r w:rsidR="0056777E" w:rsidRPr="0056777E">
        <w:rPr>
          <w:rFonts w:ascii="Arial" w:hAnsi="Arial" w:cs="Arial"/>
        </w:rPr>
        <w:t xml:space="preserve"> die Ha</w:t>
      </w:r>
      <w:r w:rsidR="00B03922">
        <w:rPr>
          <w:rFonts w:ascii="Arial" w:hAnsi="Arial" w:cs="Arial"/>
        </w:rPr>
        <w:t>utfeuchtigkeit wird um bis zu 47</w:t>
      </w:r>
      <w:r w:rsidR="0056777E" w:rsidRPr="0056777E">
        <w:rPr>
          <w:rFonts w:ascii="Arial" w:hAnsi="Arial" w:cs="Arial"/>
        </w:rPr>
        <w:t xml:space="preserve">%* </w:t>
      </w:r>
      <w:r w:rsidR="0056777E">
        <w:rPr>
          <w:rFonts w:ascii="Arial" w:hAnsi="Arial" w:cs="Arial"/>
        </w:rPr>
        <w:t>gesteigert, wodurch der</w:t>
      </w:r>
      <w:r w:rsidR="0056777E" w:rsidRPr="0056777E">
        <w:rPr>
          <w:rFonts w:ascii="Arial" w:hAnsi="Arial" w:cs="Arial"/>
        </w:rPr>
        <w:t xml:space="preserve"> Teint </w:t>
      </w:r>
      <w:r w:rsidR="0056777E">
        <w:rPr>
          <w:rFonts w:ascii="Arial" w:hAnsi="Arial" w:cs="Arial"/>
        </w:rPr>
        <w:t xml:space="preserve">sofort glatter </w:t>
      </w:r>
      <w:r w:rsidR="0056777E" w:rsidRPr="0056777E">
        <w:rPr>
          <w:rFonts w:ascii="Arial" w:hAnsi="Arial" w:cs="Arial"/>
        </w:rPr>
        <w:t xml:space="preserve">und geschmeidiger </w:t>
      </w:r>
      <w:r w:rsidR="0056777E">
        <w:rPr>
          <w:rFonts w:ascii="Arial" w:hAnsi="Arial" w:cs="Arial"/>
        </w:rPr>
        <w:t>erscheint</w:t>
      </w:r>
      <w:r w:rsidR="0056777E" w:rsidRPr="0056777E">
        <w:rPr>
          <w:rFonts w:ascii="Arial" w:hAnsi="Arial" w:cs="Arial"/>
        </w:rPr>
        <w:t>.</w:t>
      </w:r>
    </w:p>
    <w:p w14:paraId="242C74E2" w14:textId="2EECA248" w:rsidR="00FD2AB3" w:rsidRPr="00005081" w:rsidRDefault="00127A02" w:rsidP="004D4452">
      <w:pPr>
        <w:autoSpaceDE w:val="0"/>
        <w:autoSpaceDN w:val="0"/>
        <w:adjustRightInd w:val="0"/>
        <w:jc w:val="both"/>
        <w:rPr>
          <w:rFonts w:ascii="Arial" w:hAnsi="Arial" w:cs="Arial"/>
          <w:color w:val="FF3399"/>
        </w:rPr>
      </w:pPr>
      <w:r>
        <w:rPr>
          <w:noProof/>
          <w:lang w:eastAsia="de-DE"/>
        </w:rPr>
        <w:drawing>
          <wp:anchor distT="0" distB="0" distL="114300" distR="114300" simplePos="0" relativeHeight="251683840" behindDoc="1" locked="0" layoutInCell="1" allowOverlap="1" wp14:anchorId="14BF5EE4" wp14:editId="002F7443">
            <wp:simplePos x="0" y="0"/>
            <wp:positionH relativeFrom="margin">
              <wp:posOffset>3684270</wp:posOffset>
            </wp:positionH>
            <wp:positionV relativeFrom="paragraph">
              <wp:posOffset>297444</wp:posOffset>
            </wp:positionV>
            <wp:extent cx="2073392" cy="3370750"/>
            <wp:effectExtent l="0" t="0" r="3175" b="1270"/>
            <wp:wrapSquare wrapText="bothSides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3392" cy="337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A78B9D" w14:textId="69A48B8D" w:rsidR="00312428" w:rsidRPr="0041726C" w:rsidRDefault="00312428" w:rsidP="00312428">
      <w:pPr>
        <w:jc w:val="both"/>
        <w:rPr>
          <w:rFonts w:ascii="Arial" w:hAnsi="Arial" w:cs="Arial"/>
          <w:b/>
          <w:bCs/>
          <w:color w:val="FF0000"/>
        </w:rPr>
      </w:pPr>
      <w:r w:rsidRPr="0041726C">
        <w:rPr>
          <w:rFonts w:ascii="Arial" w:hAnsi="Arial" w:cs="Arial"/>
          <w:b/>
          <w:bCs/>
          <w:color w:val="FF0000"/>
        </w:rPr>
        <w:t>BENEFITS</w:t>
      </w:r>
    </w:p>
    <w:p w14:paraId="2D61627C" w14:textId="4EB860CC" w:rsidR="00312428" w:rsidRDefault="00312428" w:rsidP="00312428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Das Konzentrat reduziert die Faltentiefe mit sofortige</w:t>
      </w:r>
      <w:r w:rsidR="00426E76">
        <w:rPr>
          <w:rFonts w:ascii="Arial" w:hAnsi="Arial" w:cs="Arial"/>
        </w:rPr>
        <w:t>r</w:t>
      </w:r>
      <w:r>
        <w:rPr>
          <w:rFonts w:ascii="Arial" w:hAnsi="Arial" w:cs="Arial"/>
        </w:rPr>
        <w:t xml:space="preserve"> </w:t>
      </w:r>
      <w:r w:rsidR="00426E76">
        <w:rPr>
          <w:rFonts w:ascii="Arial" w:hAnsi="Arial" w:cs="Arial"/>
        </w:rPr>
        <w:t>Wirkung</w:t>
      </w:r>
      <w:r>
        <w:rPr>
          <w:rFonts w:ascii="Arial" w:hAnsi="Arial" w:cs="Arial"/>
        </w:rPr>
        <w:t xml:space="preserve"> um bis zu 54%. Zusätzlich spendet es der Haut </w:t>
      </w:r>
      <w:r w:rsidR="00394E19">
        <w:rPr>
          <w:rFonts w:ascii="Arial" w:hAnsi="Arial" w:cs="Arial"/>
        </w:rPr>
        <w:t>47</w:t>
      </w:r>
      <w:r w:rsidR="00426E76">
        <w:rPr>
          <w:rFonts w:ascii="Arial" w:hAnsi="Arial" w:cs="Arial"/>
        </w:rPr>
        <w:t xml:space="preserve">% mehr </w:t>
      </w:r>
      <w:r>
        <w:rPr>
          <w:rFonts w:ascii="Arial" w:hAnsi="Arial" w:cs="Arial"/>
        </w:rPr>
        <w:t xml:space="preserve">Feuchtigkeit und erhöht die Hautelastizität. </w:t>
      </w:r>
    </w:p>
    <w:p w14:paraId="23AD938C" w14:textId="35BE8ECF" w:rsidR="0078429B" w:rsidRDefault="0078429B" w:rsidP="00312428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E5B8B7" w:themeColor="accent2" w:themeTint="66"/>
        </w:rPr>
      </w:pPr>
    </w:p>
    <w:p w14:paraId="632D3D51" w14:textId="47557E63" w:rsidR="00005081" w:rsidRDefault="0041726C" w:rsidP="000F58B1">
      <w:pPr>
        <w:jc w:val="both"/>
        <w:rPr>
          <w:rFonts w:ascii="Arial" w:hAnsi="Arial" w:cs="Arial"/>
        </w:rPr>
      </w:pPr>
      <w:r w:rsidRPr="0041726C">
        <w:rPr>
          <w:rFonts w:ascii="Arial" w:hAnsi="Arial" w:cs="Arial"/>
          <w:b/>
          <w:bCs/>
          <w:color w:val="FF0000"/>
        </w:rPr>
        <w:t>0%</w:t>
      </w:r>
      <w:r w:rsidRPr="0041726C">
        <w:rPr>
          <w:rFonts w:ascii="Arial" w:hAnsi="Arial" w:cs="Arial"/>
          <w:color w:val="FF0000"/>
        </w:rPr>
        <w:t xml:space="preserve"> </w:t>
      </w:r>
      <w:r w:rsidRPr="0041726C">
        <w:rPr>
          <w:rFonts w:ascii="Arial" w:hAnsi="Arial" w:cs="Arial"/>
        </w:rPr>
        <w:t>Mikroplastik ∙ PEGs ∙ Paraffine ∙ Farbstoffe ∙ Allergene Duftstoffe</w:t>
      </w:r>
    </w:p>
    <w:p w14:paraId="35DE76EE" w14:textId="77777777" w:rsidR="0041726C" w:rsidRPr="0041726C" w:rsidRDefault="0041726C" w:rsidP="000F58B1">
      <w:pPr>
        <w:jc w:val="both"/>
        <w:rPr>
          <w:rFonts w:ascii="Arial" w:hAnsi="Arial" w:cs="Arial"/>
        </w:rPr>
      </w:pPr>
    </w:p>
    <w:p w14:paraId="191404B9" w14:textId="77777777" w:rsidR="00312428" w:rsidRPr="0041726C" w:rsidRDefault="00312428" w:rsidP="00312428">
      <w:pPr>
        <w:jc w:val="both"/>
        <w:rPr>
          <w:rFonts w:ascii="Arial" w:hAnsi="Arial" w:cs="Arial"/>
          <w:b/>
          <w:bCs/>
          <w:color w:val="FF0000"/>
        </w:rPr>
      </w:pPr>
      <w:r w:rsidRPr="0041726C">
        <w:rPr>
          <w:rFonts w:ascii="Arial" w:hAnsi="Arial" w:cs="Arial"/>
          <w:b/>
          <w:bCs/>
          <w:color w:val="FF0000"/>
        </w:rPr>
        <w:t>ANWENDUNG</w:t>
      </w:r>
    </w:p>
    <w:p w14:paraId="3005DDD6" w14:textId="0A4B3AB3" w:rsidR="00312428" w:rsidRPr="00EA0CC0" w:rsidRDefault="0041726C" w:rsidP="00312428">
      <w:pPr>
        <w:autoSpaceDE w:val="0"/>
        <w:autoSpaceDN w:val="0"/>
        <w:adjustRightInd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Den </w:t>
      </w:r>
      <w:r w:rsidR="00312428" w:rsidRPr="00761BBC">
        <w:rPr>
          <w:rFonts w:ascii="Arial" w:hAnsi="Arial" w:cs="Arial"/>
        </w:rPr>
        <w:t>Verschluss</w:t>
      </w:r>
      <w:r>
        <w:rPr>
          <w:rFonts w:ascii="Arial" w:hAnsi="Arial" w:cs="Arial"/>
        </w:rPr>
        <w:t xml:space="preserve"> der Kapsel</w:t>
      </w:r>
      <w:r w:rsidR="00312428" w:rsidRPr="00761BBC">
        <w:rPr>
          <w:rFonts w:ascii="Arial" w:hAnsi="Arial" w:cs="Arial"/>
        </w:rPr>
        <w:t xml:space="preserve"> </w:t>
      </w:r>
      <w:r w:rsidR="00426E76">
        <w:rPr>
          <w:rFonts w:ascii="Arial" w:hAnsi="Arial" w:cs="Arial"/>
        </w:rPr>
        <w:t xml:space="preserve">wird </w:t>
      </w:r>
      <w:r w:rsidR="00312428">
        <w:rPr>
          <w:rFonts w:ascii="Arial" w:hAnsi="Arial" w:cs="Arial"/>
        </w:rPr>
        <w:t>ab</w:t>
      </w:r>
      <w:r w:rsidR="00426E76">
        <w:rPr>
          <w:rFonts w:ascii="Arial" w:hAnsi="Arial" w:cs="Arial"/>
        </w:rPr>
        <w:t>ge</w:t>
      </w:r>
      <w:r w:rsidR="00312428">
        <w:rPr>
          <w:rFonts w:ascii="Arial" w:hAnsi="Arial" w:cs="Arial"/>
        </w:rPr>
        <w:t>dreht</w:t>
      </w:r>
      <w:r w:rsidR="00312428" w:rsidRPr="00761BBC">
        <w:rPr>
          <w:rFonts w:ascii="Arial" w:hAnsi="Arial" w:cs="Arial"/>
        </w:rPr>
        <w:t xml:space="preserve"> oder </w:t>
      </w:r>
      <w:r w:rsidR="00312428">
        <w:rPr>
          <w:rFonts w:ascii="Arial" w:hAnsi="Arial" w:cs="Arial"/>
        </w:rPr>
        <w:t>ab</w:t>
      </w:r>
      <w:r w:rsidR="00426E76">
        <w:rPr>
          <w:rFonts w:ascii="Arial" w:hAnsi="Arial" w:cs="Arial"/>
        </w:rPr>
        <w:t>ge</w:t>
      </w:r>
      <w:r w:rsidR="00312428">
        <w:rPr>
          <w:rFonts w:ascii="Arial" w:hAnsi="Arial" w:cs="Arial"/>
        </w:rPr>
        <w:t>schn</w:t>
      </w:r>
      <w:r>
        <w:rPr>
          <w:rFonts w:ascii="Arial" w:hAnsi="Arial" w:cs="Arial"/>
        </w:rPr>
        <w:t>i</w:t>
      </w:r>
      <w:r w:rsidR="00426E76">
        <w:rPr>
          <w:rFonts w:ascii="Arial" w:hAnsi="Arial" w:cs="Arial"/>
        </w:rPr>
        <w:t>tt</w:t>
      </w:r>
      <w:r>
        <w:rPr>
          <w:rFonts w:ascii="Arial" w:hAnsi="Arial" w:cs="Arial"/>
        </w:rPr>
        <w:t>e</w:t>
      </w:r>
      <w:r w:rsidR="00312428">
        <w:rPr>
          <w:rFonts w:ascii="Arial" w:hAnsi="Arial" w:cs="Arial"/>
        </w:rPr>
        <w:t>n</w:t>
      </w:r>
      <w:r>
        <w:rPr>
          <w:rFonts w:ascii="Arial" w:hAnsi="Arial" w:cs="Arial"/>
        </w:rPr>
        <w:t>.</w:t>
      </w:r>
      <w:r w:rsidR="00312428" w:rsidRPr="00761BBC">
        <w:rPr>
          <w:rFonts w:ascii="Arial" w:hAnsi="Arial" w:cs="Arial"/>
        </w:rPr>
        <w:t xml:space="preserve"> Nach Vorreinigung der Haut </w:t>
      </w:r>
      <w:r w:rsidR="00312428">
        <w:rPr>
          <w:rFonts w:ascii="Arial" w:hAnsi="Arial" w:cs="Arial"/>
        </w:rPr>
        <w:t xml:space="preserve">sollte </w:t>
      </w:r>
      <w:r w:rsidR="00312428" w:rsidRPr="00761BBC">
        <w:rPr>
          <w:rFonts w:ascii="Arial" w:hAnsi="Arial" w:cs="Arial"/>
        </w:rPr>
        <w:t xml:space="preserve">das Konzentrat mit den Fingerspitzen sanft auf Gesicht, Hals und Dekolleté </w:t>
      </w:r>
      <w:r w:rsidR="00312428">
        <w:rPr>
          <w:rFonts w:ascii="Arial" w:hAnsi="Arial" w:cs="Arial"/>
        </w:rPr>
        <w:t>aufgetragen werden</w:t>
      </w:r>
      <w:r w:rsidR="00312428" w:rsidRPr="00761BBC">
        <w:rPr>
          <w:rFonts w:ascii="Arial" w:hAnsi="Arial" w:cs="Arial"/>
        </w:rPr>
        <w:t xml:space="preserve">. </w:t>
      </w:r>
      <w:r w:rsidR="00426E76">
        <w:rPr>
          <w:rFonts w:ascii="Arial" w:hAnsi="Arial" w:cs="Arial"/>
        </w:rPr>
        <w:t>Die zweimalige Anwendung täglich wird empfohlen.</w:t>
      </w:r>
    </w:p>
    <w:p w14:paraId="657B947A" w14:textId="77777777" w:rsidR="00005081" w:rsidRPr="00EA0CC0" w:rsidRDefault="00005081" w:rsidP="00005081">
      <w:pPr>
        <w:jc w:val="both"/>
        <w:rPr>
          <w:rFonts w:ascii="Arial" w:hAnsi="Arial" w:cs="Arial"/>
        </w:rPr>
      </w:pPr>
    </w:p>
    <w:p w14:paraId="5C363243" w14:textId="468A0943" w:rsidR="00AB1FBD" w:rsidRPr="00EA0CC0" w:rsidRDefault="000C728D" w:rsidP="00005081">
      <w:pPr>
        <w:jc w:val="both"/>
        <w:rPr>
          <w:rFonts w:ascii="Arial" w:hAnsi="Arial" w:cs="Arial"/>
        </w:rPr>
      </w:pPr>
      <w:r>
        <w:rPr>
          <w:rFonts w:ascii="Arial" w:hAnsi="Arial" w:cs="Arial"/>
          <w:b/>
          <w:bCs/>
          <w:color w:val="FF0000"/>
        </w:rPr>
        <w:t>UVP</w:t>
      </w:r>
      <w:r w:rsidR="008D0392">
        <w:rPr>
          <w:rFonts w:ascii="Arial" w:hAnsi="Arial" w:cs="Arial"/>
        </w:rPr>
        <w:t xml:space="preserve"> </w:t>
      </w:r>
      <w:r w:rsidR="00E767D7">
        <w:rPr>
          <w:rFonts w:ascii="Arial" w:hAnsi="Arial" w:cs="Arial"/>
        </w:rPr>
        <w:t xml:space="preserve">ca. </w:t>
      </w:r>
      <w:r w:rsidR="00B61706">
        <w:rPr>
          <w:rFonts w:ascii="Arial" w:hAnsi="Arial" w:cs="Arial"/>
        </w:rPr>
        <w:t>2,00€</w:t>
      </w:r>
    </w:p>
    <w:sectPr w:rsidR="00AB1FBD" w:rsidRPr="00EA0CC0">
      <w:footerReference w:type="default" r:id="rId16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98FD9D" w14:textId="77777777" w:rsidR="0083427F" w:rsidRDefault="0083427F" w:rsidP="00812E4C">
      <w:pPr>
        <w:spacing w:after="0" w:line="240" w:lineRule="auto"/>
      </w:pPr>
      <w:r>
        <w:separator/>
      </w:r>
    </w:p>
  </w:endnote>
  <w:endnote w:type="continuationSeparator" w:id="0">
    <w:p w14:paraId="5DFF34D5" w14:textId="77777777" w:rsidR="0083427F" w:rsidRDefault="0083427F" w:rsidP="00812E4C">
      <w:pPr>
        <w:spacing w:after="0" w:line="240" w:lineRule="auto"/>
      </w:pPr>
      <w:r>
        <w:continuationSeparator/>
      </w:r>
    </w:p>
  </w:endnote>
  <w:endnote w:type="continuationNotice" w:id="1">
    <w:p w14:paraId="24EFBD46" w14:textId="77777777" w:rsidR="0083427F" w:rsidRDefault="0083427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Source Sans Pro">
    <w:charset w:val="00"/>
    <w:family w:val="swiss"/>
    <w:pitch w:val="variable"/>
    <w:sig w:usb0="00000001" w:usb1="00000001" w:usb2="00000000" w:usb3="00000000" w:csb0="00000193" w:csb1="00000000"/>
  </w:font>
  <w:font w:name="Agilita Com Light">
    <w:altName w:val="Times New Roman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20DE5E" w14:textId="00FC7475" w:rsidR="004A46C9" w:rsidRDefault="004A46C9" w:rsidP="004A46C9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9264" behindDoc="0" locked="0" layoutInCell="1" allowOverlap="1" wp14:anchorId="2B6D45D9" wp14:editId="1A1D57FF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proofErr w:type="spellStart"/>
    <w:r w:rsidR="009A3649">
      <w:t>Neureutherstr</w:t>
    </w:r>
    <w:proofErr w:type="spellEnd"/>
    <w:r w:rsidR="009A3649">
      <w:t>. 21 | 80799</w:t>
    </w:r>
    <w:r>
      <w:t xml:space="preserve"> München </w:t>
    </w:r>
  </w:p>
  <w:p w14:paraId="28FF74DF" w14:textId="77777777" w:rsidR="004A46C9" w:rsidRPr="008B56A8" w:rsidRDefault="004A46C9" w:rsidP="004A46C9">
    <w:pPr>
      <w:pStyle w:val="Fuzeile"/>
      <w:tabs>
        <w:tab w:val="clear" w:pos="4536"/>
        <w:tab w:val="clear" w:pos="9072"/>
        <w:tab w:val="left" w:pos="3075"/>
      </w:tabs>
      <w:ind w:left="2124"/>
    </w:pPr>
    <w:r w:rsidRPr="008B56A8">
      <w:t xml:space="preserve">+49 (0) 89 125 010 200 | </w:t>
    </w:r>
    <w:hyperlink r:id="rId2" w:history="1">
      <w:r w:rsidRPr="008B56A8">
        <w:rPr>
          <w:rStyle w:val="Hyperlink"/>
        </w:rPr>
        <w:t>jo@xoxo-communication.com</w:t>
      </w:r>
    </w:hyperlink>
  </w:p>
  <w:p w14:paraId="43454537" w14:textId="5D8D5BC4" w:rsidR="00E00DB5" w:rsidRPr="004A46C9" w:rsidRDefault="004A46C9" w:rsidP="004A46C9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9A3649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DDE9E5" w14:textId="77777777" w:rsidR="0083427F" w:rsidRDefault="0083427F" w:rsidP="00812E4C">
      <w:pPr>
        <w:spacing w:after="0" w:line="240" w:lineRule="auto"/>
      </w:pPr>
      <w:r>
        <w:separator/>
      </w:r>
    </w:p>
  </w:footnote>
  <w:footnote w:type="continuationSeparator" w:id="0">
    <w:p w14:paraId="5CE1C86C" w14:textId="77777777" w:rsidR="0083427F" w:rsidRDefault="0083427F" w:rsidP="00812E4C">
      <w:pPr>
        <w:spacing w:after="0" w:line="240" w:lineRule="auto"/>
      </w:pPr>
      <w:r>
        <w:continuationSeparator/>
      </w:r>
    </w:p>
  </w:footnote>
  <w:footnote w:type="continuationNotice" w:id="1">
    <w:p w14:paraId="193EFED2" w14:textId="77777777" w:rsidR="0083427F" w:rsidRDefault="0083427F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8639220">
    <w:abstractNumId w:val="5"/>
  </w:num>
  <w:num w:numId="2" w16cid:durableId="1801070161">
    <w:abstractNumId w:val="2"/>
  </w:num>
  <w:num w:numId="3" w16cid:durableId="1929265447">
    <w:abstractNumId w:val="3"/>
  </w:num>
  <w:num w:numId="4" w16cid:durableId="422730772">
    <w:abstractNumId w:val="6"/>
  </w:num>
  <w:num w:numId="5" w16cid:durableId="822549296">
    <w:abstractNumId w:val="1"/>
  </w:num>
  <w:num w:numId="6" w16cid:durableId="1857843955">
    <w:abstractNumId w:val="4"/>
  </w:num>
  <w:num w:numId="7" w16cid:durableId="39869809">
    <w:abstractNumId w:val="7"/>
  </w:num>
  <w:num w:numId="8" w16cid:durableId="98096229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92BD3"/>
    <w:rsid w:val="00005081"/>
    <w:rsid w:val="00024770"/>
    <w:rsid w:val="00027EE7"/>
    <w:rsid w:val="00032A8B"/>
    <w:rsid w:val="00046E16"/>
    <w:rsid w:val="000562EA"/>
    <w:rsid w:val="0007731A"/>
    <w:rsid w:val="0008228F"/>
    <w:rsid w:val="000863A9"/>
    <w:rsid w:val="00086ED7"/>
    <w:rsid w:val="000A4671"/>
    <w:rsid w:val="000A619F"/>
    <w:rsid w:val="000A6711"/>
    <w:rsid w:val="000C5D7F"/>
    <w:rsid w:val="000C6BA6"/>
    <w:rsid w:val="000C728D"/>
    <w:rsid w:val="000C7E19"/>
    <w:rsid w:val="000D2411"/>
    <w:rsid w:val="000F0286"/>
    <w:rsid w:val="000F1A35"/>
    <w:rsid w:val="000F58B1"/>
    <w:rsid w:val="00100395"/>
    <w:rsid w:val="00102BE7"/>
    <w:rsid w:val="00110503"/>
    <w:rsid w:val="00113019"/>
    <w:rsid w:val="00113E48"/>
    <w:rsid w:val="00121C0C"/>
    <w:rsid w:val="00127A02"/>
    <w:rsid w:val="001502BD"/>
    <w:rsid w:val="00153CD7"/>
    <w:rsid w:val="0016594B"/>
    <w:rsid w:val="00181408"/>
    <w:rsid w:val="001856B2"/>
    <w:rsid w:val="00185874"/>
    <w:rsid w:val="001961DC"/>
    <w:rsid w:val="001A05AC"/>
    <w:rsid w:val="001A7548"/>
    <w:rsid w:val="001B6830"/>
    <w:rsid w:val="001B707A"/>
    <w:rsid w:val="001C270E"/>
    <w:rsid w:val="001C74F3"/>
    <w:rsid w:val="001D3020"/>
    <w:rsid w:val="001D3BFC"/>
    <w:rsid w:val="001D5B66"/>
    <w:rsid w:val="001F27EF"/>
    <w:rsid w:val="00236E96"/>
    <w:rsid w:val="0024043E"/>
    <w:rsid w:val="00246E66"/>
    <w:rsid w:val="00252838"/>
    <w:rsid w:val="00252A32"/>
    <w:rsid w:val="00266F82"/>
    <w:rsid w:val="00282E7E"/>
    <w:rsid w:val="002A0F76"/>
    <w:rsid w:val="002C0108"/>
    <w:rsid w:val="002C1F77"/>
    <w:rsid w:val="002D11B8"/>
    <w:rsid w:val="002D254C"/>
    <w:rsid w:val="002E6215"/>
    <w:rsid w:val="003017B4"/>
    <w:rsid w:val="00307052"/>
    <w:rsid w:val="00312428"/>
    <w:rsid w:val="0031494A"/>
    <w:rsid w:val="00323909"/>
    <w:rsid w:val="00342471"/>
    <w:rsid w:val="0035721E"/>
    <w:rsid w:val="00363F19"/>
    <w:rsid w:val="00367296"/>
    <w:rsid w:val="00370CE9"/>
    <w:rsid w:val="0038025F"/>
    <w:rsid w:val="00394E19"/>
    <w:rsid w:val="003A08B4"/>
    <w:rsid w:val="003A1FB4"/>
    <w:rsid w:val="003A3E4B"/>
    <w:rsid w:val="003A4105"/>
    <w:rsid w:val="003A5093"/>
    <w:rsid w:val="003B30F5"/>
    <w:rsid w:val="003C03D6"/>
    <w:rsid w:val="003C0D82"/>
    <w:rsid w:val="003D1A10"/>
    <w:rsid w:val="003E14DA"/>
    <w:rsid w:val="003E3E23"/>
    <w:rsid w:val="0040692E"/>
    <w:rsid w:val="0041086A"/>
    <w:rsid w:val="00412849"/>
    <w:rsid w:val="0041605D"/>
    <w:rsid w:val="0041726C"/>
    <w:rsid w:val="00424991"/>
    <w:rsid w:val="004251AC"/>
    <w:rsid w:val="00426E76"/>
    <w:rsid w:val="004314B7"/>
    <w:rsid w:val="004330A9"/>
    <w:rsid w:val="00463426"/>
    <w:rsid w:val="0047024B"/>
    <w:rsid w:val="00475C5E"/>
    <w:rsid w:val="00476570"/>
    <w:rsid w:val="0048127C"/>
    <w:rsid w:val="0049049A"/>
    <w:rsid w:val="004A189A"/>
    <w:rsid w:val="004A46C9"/>
    <w:rsid w:val="004B0A77"/>
    <w:rsid w:val="004B3E2B"/>
    <w:rsid w:val="004B73A1"/>
    <w:rsid w:val="004C1DE6"/>
    <w:rsid w:val="004C7067"/>
    <w:rsid w:val="004D4452"/>
    <w:rsid w:val="004D5C45"/>
    <w:rsid w:val="004F47F9"/>
    <w:rsid w:val="00501C12"/>
    <w:rsid w:val="005037C8"/>
    <w:rsid w:val="0050646E"/>
    <w:rsid w:val="00512137"/>
    <w:rsid w:val="00514FD4"/>
    <w:rsid w:val="0051715D"/>
    <w:rsid w:val="005220F5"/>
    <w:rsid w:val="0052473D"/>
    <w:rsid w:val="005574DC"/>
    <w:rsid w:val="00564928"/>
    <w:rsid w:val="00565450"/>
    <w:rsid w:val="0056777E"/>
    <w:rsid w:val="00571417"/>
    <w:rsid w:val="005715E4"/>
    <w:rsid w:val="00575D52"/>
    <w:rsid w:val="00577D9F"/>
    <w:rsid w:val="0058144B"/>
    <w:rsid w:val="005A436D"/>
    <w:rsid w:val="005C209A"/>
    <w:rsid w:val="005C249B"/>
    <w:rsid w:val="005D1842"/>
    <w:rsid w:val="005D28BC"/>
    <w:rsid w:val="005D43D8"/>
    <w:rsid w:val="005D4891"/>
    <w:rsid w:val="005E43D3"/>
    <w:rsid w:val="005F5A3C"/>
    <w:rsid w:val="006166C6"/>
    <w:rsid w:val="00622A11"/>
    <w:rsid w:val="00623235"/>
    <w:rsid w:val="006254FD"/>
    <w:rsid w:val="00627E46"/>
    <w:rsid w:val="006301DB"/>
    <w:rsid w:val="0064215E"/>
    <w:rsid w:val="00646F88"/>
    <w:rsid w:val="00660CAD"/>
    <w:rsid w:val="006626DD"/>
    <w:rsid w:val="00663203"/>
    <w:rsid w:val="0066799D"/>
    <w:rsid w:val="00677D0D"/>
    <w:rsid w:val="0069067F"/>
    <w:rsid w:val="00691045"/>
    <w:rsid w:val="00692BD3"/>
    <w:rsid w:val="006B4410"/>
    <w:rsid w:val="006C4A14"/>
    <w:rsid w:val="006D4459"/>
    <w:rsid w:val="006E268A"/>
    <w:rsid w:val="006F2F9C"/>
    <w:rsid w:val="00703E67"/>
    <w:rsid w:val="0070622C"/>
    <w:rsid w:val="007140B0"/>
    <w:rsid w:val="007145D6"/>
    <w:rsid w:val="00716D12"/>
    <w:rsid w:val="00742213"/>
    <w:rsid w:val="007446E3"/>
    <w:rsid w:val="00746EEC"/>
    <w:rsid w:val="00752D47"/>
    <w:rsid w:val="00761ECE"/>
    <w:rsid w:val="00782F22"/>
    <w:rsid w:val="0078429B"/>
    <w:rsid w:val="007B4A84"/>
    <w:rsid w:val="007B6ED0"/>
    <w:rsid w:val="007C0CC5"/>
    <w:rsid w:val="007C347A"/>
    <w:rsid w:val="007C5E35"/>
    <w:rsid w:val="007D6CFB"/>
    <w:rsid w:val="007E0122"/>
    <w:rsid w:val="007F5272"/>
    <w:rsid w:val="00807D75"/>
    <w:rsid w:val="00812E4C"/>
    <w:rsid w:val="00822A52"/>
    <w:rsid w:val="00825357"/>
    <w:rsid w:val="00826083"/>
    <w:rsid w:val="0083427F"/>
    <w:rsid w:val="00835BE9"/>
    <w:rsid w:val="00843373"/>
    <w:rsid w:val="00864510"/>
    <w:rsid w:val="00865FDE"/>
    <w:rsid w:val="00887909"/>
    <w:rsid w:val="00891EA1"/>
    <w:rsid w:val="008978BC"/>
    <w:rsid w:val="008A458C"/>
    <w:rsid w:val="008B56A8"/>
    <w:rsid w:val="008D0392"/>
    <w:rsid w:val="008D07B5"/>
    <w:rsid w:val="008D42E3"/>
    <w:rsid w:val="008D6AB3"/>
    <w:rsid w:val="008E2AA7"/>
    <w:rsid w:val="008E7F8A"/>
    <w:rsid w:val="008F1113"/>
    <w:rsid w:val="008F446B"/>
    <w:rsid w:val="00900738"/>
    <w:rsid w:val="00902BAB"/>
    <w:rsid w:val="009057A4"/>
    <w:rsid w:val="009231A2"/>
    <w:rsid w:val="009369CB"/>
    <w:rsid w:val="009446CD"/>
    <w:rsid w:val="009446DB"/>
    <w:rsid w:val="00956F2B"/>
    <w:rsid w:val="00964403"/>
    <w:rsid w:val="009651C8"/>
    <w:rsid w:val="0098298F"/>
    <w:rsid w:val="00992EC0"/>
    <w:rsid w:val="009A225F"/>
    <w:rsid w:val="009A3649"/>
    <w:rsid w:val="009A5E16"/>
    <w:rsid w:val="009B6E25"/>
    <w:rsid w:val="009C30F3"/>
    <w:rsid w:val="009D36B0"/>
    <w:rsid w:val="009F14BB"/>
    <w:rsid w:val="009F47FC"/>
    <w:rsid w:val="00A0136E"/>
    <w:rsid w:val="00A12D0D"/>
    <w:rsid w:val="00A23260"/>
    <w:rsid w:val="00A24205"/>
    <w:rsid w:val="00A34115"/>
    <w:rsid w:val="00A373EA"/>
    <w:rsid w:val="00A42563"/>
    <w:rsid w:val="00A47BFD"/>
    <w:rsid w:val="00A61470"/>
    <w:rsid w:val="00A63409"/>
    <w:rsid w:val="00A63C63"/>
    <w:rsid w:val="00A76F0E"/>
    <w:rsid w:val="00A912EA"/>
    <w:rsid w:val="00A92DA9"/>
    <w:rsid w:val="00AB1FBD"/>
    <w:rsid w:val="00AB6AA7"/>
    <w:rsid w:val="00AB7053"/>
    <w:rsid w:val="00AC2532"/>
    <w:rsid w:val="00AC6A24"/>
    <w:rsid w:val="00AC6BE8"/>
    <w:rsid w:val="00AC7E84"/>
    <w:rsid w:val="00AC7FF0"/>
    <w:rsid w:val="00AD003F"/>
    <w:rsid w:val="00AE0230"/>
    <w:rsid w:val="00AE320C"/>
    <w:rsid w:val="00AE5D23"/>
    <w:rsid w:val="00AF1D68"/>
    <w:rsid w:val="00AF7F89"/>
    <w:rsid w:val="00B03922"/>
    <w:rsid w:val="00B05576"/>
    <w:rsid w:val="00B05688"/>
    <w:rsid w:val="00B24BF3"/>
    <w:rsid w:val="00B24E17"/>
    <w:rsid w:val="00B46C2B"/>
    <w:rsid w:val="00B60EA7"/>
    <w:rsid w:val="00B61706"/>
    <w:rsid w:val="00B72E5F"/>
    <w:rsid w:val="00B739F1"/>
    <w:rsid w:val="00B85F53"/>
    <w:rsid w:val="00B8654D"/>
    <w:rsid w:val="00B87B92"/>
    <w:rsid w:val="00B934EB"/>
    <w:rsid w:val="00B9593B"/>
    <w:rsid w:val="00B9695C"/>
    <w:rsid w:val="00B96F30"/>
    <w:rsid w:val="00B972ED"/>
    <w:rsid w:val="00BA2D60"/>
    <w:rsid w:val="00BB46E5"/>
    <w:rsid w:val="00BB480B"/>
    <w:rsid w:val="00BB6C7D"/>
    <w:rsid w:val="00BB703E"/>
    <w:rsid w:val="00BC048D"/>
    <w:rsid w:val="00BC11C3"/>
    <w:rsid w:val="00BC3406"/>
    <w:rsid w:val="00BD09C9"/>
    <w:rsid w:val="00BD4BFF"/>
    <w:rsid w:val="00BD7E53"/>
    <w:rsid w:val="00BE417A"/>
    <w:rsid w:val="00BE717D"/>
    <w:rsid w:val="00BE751C"/>
    <w:rsid w:val="00BF48E5"/>
    <w:rsid w:val="00C019D3"/>
    <w:rsid w:val="00C0203F"/>
    <w:rsid w:val="00C05EFE"/>
    <w:rsid w:val="00C07A70"/>
    <w:rsid w:val="00C63474"/>
    <w:rsid w:val="00C646F6"/>
    <w:rsid w:val="00C75832"/>
    <w:rsid w:val="00C773EE"/>
    <w:rsid w:val="00C92700"/>
    <w:rsid w:val="00C93B70"/>
    <w:rsid w:val="00CA3B27"/>
    <w:rsid w:val="00CC0978"/>
    <w:rsid w:val="00CD03CB"/>
    <w:rsid w:val="00CD3E9A"/>
    <w:rsid w:val="00CD7DA5"/>
    <w:rsid w:val="00CE13C8"/>
    <w:rsid w:val="00CE4D1B"/>
    <w:rsid w:val="00CF6234"/>
    <w:rsid w:val="00D001E3"/>
    <w:rsid w:val="00D0233A"/>
    <w:rsid w:val="00D060DD"/>
    <w:rsid w:val="00D1766D"/>
    <w:rsid w:val="00D20C9E"/>
    <w:rsid w:val="00D26BA4"/>
    <w:rsid w:val="00D46B44"/>
    <w:rsid w:val="00D47247"/>
    <w:rsid w:val="00D53777"/>
    <w:rsid w:val="00D608C7"/>
    <w:rsid w:val="00D6558B"/>
    <w:rsid w:val="00D75C29"/>
    <w:rsid w:val="00D80FA3"/>
    <w:rsid w:val="00D83175"/>
    <w:rsid w:val="00D85600"/>
    <w:rsid w:val="00D94C48"/>
    <w:rsid w:val="00DB0618"/>
    <w:rsid w:val="00DC1E87"/>
    <w:rsid w:val="00DC36BE"/>
    <w:rsid w:val="00DD05FD"/>
    <w:rsid w:val="00DD5776"/>
    <w:rsid w:val="00DF635A"/>
    <w:rsid w:val="00E00DB5"/>
    <w:rsid w:val="00E01810"/>
    <w:rsid w:val="00E040F8"/>
    <w:rsid w:val="00E1054D"/>
    <w:rsid w:val="00E255A6"/>
    <w:rsid w:val="00E27898"/>
    <w:rsid w:val="00E40113"/>
    <w:rsid w:val="00E55DDB"/>
    <w:rsid w:val="00E6113B"/>
    <w:rsid w:val="00E67B5A"/>
    <w:rsid w:val="00E7271E"/>
    <w:rsid w:val="00E767D7"/>
    <w:rsid w:val="00EA0CC0"/>
    <w:rsid w:val="00EA1F8F"/>
    <w:rsid w:val="00EA38D9"/>
    <w:rsid w:val="00EA5EF8"/>
    <w:rsid w:val="00EC2D6F"/>
    <w:rsid w:val="00EC5ADD"/>
    <w:rsid w:val="00EE325C"/>
    <w:rsid w:val="00EF1D33"/>
    <w:rsid w:val="00F14A1C"/>
    <w:rsid w:val="00F574CB"/>
    <w:rsid w:val="00F62F10"/>
    <w:rsid w:val="00F72B57"/>
    <w:rsid w:val="00F770C6"/>
    <w:rsid w:val="00F80549"/>
    <w:rsid w:val="00F916F6"/>
    <w:rsid w:val="00F92AC0"/>
    <w:rsid w:val="00F94E3E"/>
    <w:rsid w:val="00FA26C1"/>
    <w:rsid w:val="00FA34A8"/>
    <w:rsid w:val="00FB4D4C"/>
    <w:rsid w:val="00FB69E9"/>
    <w:rsid w:val="00FB741F"/>
    <w:rsid w:val="00FD2AB3"/>
    <w:rsid w:val="00FD3F68"/>
    <w:rsid w:val="00FE4F44"/>
    <w:rsid w:val="00FF52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3B341E56"/>
  <w15:docId w15:val="{0781ADE1-DB15-41AA-87EE-F2A3FC7111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5" w:semiHidden="1" w:unhideWhenUsed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microsoft.com/office/2007/relationships/hdphoto" Target="media/hdphoto2.wdp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microsoft.com/office/2007/relationships/hdphoto" Target="media/hdphoto1.wdp"/><Relationship Id="rId5" Type="http://schemas.openxmlformats.org/officeDocument/2006/relationships/styles" Target="styles.xml"/><Relationship Id="rId15" Type="http://schemas.openxmlformats.org/officeDocument/2006/relationships/image" Target="media/image4.jpeg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3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6" ma:contentTypeDescription="Ein neues Dokument erstellen." ma:contentTypeScope="" ma:versionID="b6e9365dfab57d5fbd2228dfc8522c4b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31773961aa25311a5e87776ad3bcc3d2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1551615-F999-43F2-9A03-DF92545770FF}">
  <ds:schemaRefs>
    <ds:schemaRef ds:uri="a4dbe948-4e0b-4cfa-800b-987e91caedbb"/>
    <ds:schemaRef ds:uri="http://purl.org/dc/elements/1.1/"/>
    <ds:schemaRef ds:uri="http://schemas.microsoft.com/office/2006/metadata/properties"/>
    <ds:schemaRef ds:uri="http://schemas.microsoft.com/office/2006/documentManagement/types"/>
    <ds:schemaRef ds:uri="http://purl.org/dc/terms/"/>
    <ds:schemaRef ds:uri="http://schemas.openxmlformats.org/package/2006/metadata/core-properties"/>
    <ds:schemaRef ds:uri="http://purl.org/dc/dcmitype/"/>
    <ds:schemaRef ds:uri="http://schemas.microsoft.com/office/infopath/2007/PartnerControls"/>
    <ds:schemaRef ds:uri="e759b55e-08d0-4630-a524-0ed633385369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0F1449BB-94B2-4A9F-B702-EBAB6CB8A32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dbe948-4e0b-4cfa-800b-987e91caedbb"/>
    <ds:schemaRef ds:uri="e759b55e-08d0-4630-a524-0ed6333853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177</Words>
  <Characters>1118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3</cp:revision>
  <cp:lastPrinted>2019-10-01T07:43:00Z</cp:lastPrinted>
  <dcterms:created xsi:type="dcterms:W3CDTF">2021-04-22T08:05:00Z</dcterms:created>
  <dcterms:modified xsi:type="dcterms:W3CDTF">2022-10-25T06:26:00Z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3584">
    <vt:lpwstr>69</vt:lpwstr>
  </property>
  <property fmtid="{D5CDD505-2E9C-101B-9397-08002B2CF9AE}" pid="4" name="MediaServiceImageTags">
    <vt:lpwstr/>
  </property>
</Properties>
</file>